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3C05F3" w14:textId="2C6BC2C9" w:rsidR="007E6890" w:rsidRPr="001A10A2" w:rsidRDefault="007E6890">
      <w:pPr>
        <w:rPr>
          <w:lang w:val="en-US"/>
        </w:rPr>
      </w:pPr>
      <w:r>
        <w:rPr>
          <w:b/>
          <w:bCs/>
          <w:lang w:val="en-US"/>
        </w:rPr>
        <w:t>Lecturer.</w:t>
      </w:r>
      <w:r w:rsidR="0024572A">
        <w:rPr>
          <w:b/>
          <w:bCs/>
          <w:lang w:val="en-US"/>
        </w:rPr>
        <w:t xml:space="preserve"> </w:t>
      </w:r>
      <w:r w:rsidRPr="001A10A2">
        <w:rPr>
          <w:lang w:val="en-US"/>
        </w:rPr>
        <w:t>Prof. Dr. Calogero Maria Oddo</w:t>
      </w:r>
    </w:p>
    <w:p w14:paraId="1A325DDC" w14:textId="27CFF422" w:rsidR="007E6890" w:rsidRPr="001A10A2" w:rsidRDefault="007E6890" w:rsidP="007E6890">
      <w:pPr>
        <w:rPr>
          <w:i/>
          <w:iCs/>
          <w:lang w:val="en-US"/>
        </w:rPr>
      </w:pPr>
      <w:r w:rsidRPr="001A10A2">
        <w:rPr>
          <w:i/>
          <w:iCs/>
          <w:lang w:val="en-US"/>
        </w:rPr>
        <w:t>Head of the Neuro-Robotic Touch Laboratory</w:t>
      </w:r>
      <w:r w:rsidRPr="001A10A2">
        <w:rPr>
          <w:i/>
          <w:iCs/>
          <w:lang w:val="en-US"/>
        </w:rPr>
        <w:br/>
        <w:t xml:space="preserve">The </w:t>
      </w:r>
      <w:proofErr w:type="spellStart"/>
      <w:r w:rsidRPr="001A10A2">
        <w:rPr>
          <w:i/>
          <w:iCs/>
          <w:lang w:val="en-US"/>
        </w:rPr>
        <w:t>BioRobotics</w:t>
      </w:r>
      <w:proofErr w:type="spellEnd"/>
      <w:r w:rsidRPr="001A10A2">
        <w:rPr>
          <w:i/>
          <w:iCs/>
          <w:lang w:val="en-US"/>
        </w:rPr>
        <w:t xml:space="preserve"> Institute</w:t>
      </w:r>
      <w:r w:rsidRPr="001A10A2">
        <w:rPr>
          <w:i/>
          <w:iCs/>
          <w:lang w:val="en-US"/>
        </w:rPr>
        <w:t xml:space="preserve"> and Department of Excellence in Robotics &amp; A.I., </w:t>
      </w:r>
      <w:proofErr w:type="spellStart"/>
      <w:r w:rsidRPr="001A10A2">
        <w:rPr>
          <w:i/>
          <w:iCs/>
          <w:lang w:val="en-US"/>
        </w:rPr>
        <w:t>Sant'Anna</w:t>
      </w:r>
      <w:proofErr w:type="spellEnd"/>
      <w:r w:rsidRPr="001A10A2">
        <w:rPr>
          <w:i/>
          <w:iCs/>
          <w:lang w:val="en-US"/>
        </w:rPr>
        <w:t xml:space="preserve"> School of Advanced Studies</w:t>
      </w:r>
      <w:r w:rsidRPr="001A10A2">
        <w:rPr>
          <w:i/>
          <w:iCs/>
          <w:lang w:val="en-US"/>
        </w:rPr>
        <w:t xml:space="preserve">, </w:t>
      </w:r>
      <w:bookmarkStart w:id="0" w:name="_GoBack"/>
      <w:bookmarkEnd w:id="0"/>
      <w:r w:rsidRPr="001A10A2">
        <w:rPr>
          <w:i/>
          <w:iCs/>
          <w:lang w:val="en-US"/>
        </w:rPr>
        <w:t>Pisa, Italy</w:t>
      </w:r>
    </w:p>
    <w:p w14:paraId="10D832CB" w14:textId="7692ECD4" w:rsidR="007E6890" w:rsidRDefault="007E6890" w:rsidP="00110634">
      <w:pPr>
        <w:spacing w:after="0"/>
        <w:rPr>
          <w:lang w:val="en-US"/>
        </w:rPr>
      </w:pPr>
      <w:hyperlink r:id="rId4" w:history="1">
        <w:r w:rsidRPr="00506D31">
          <w:rPr>
            <w:rStyle w:val="Collegamentoipertestuale"/>
            <w:lang w:val="en-US"/>
          </w:rPr>
          <w:t>http://www.santannapisa.it/en/personale/calogero-maria-oddo</w:t>
        </w:r>
      </w:hyperlink>
    </w:p>
    <w:p w14:paraId="4C1290BD" w14:textId="4351AAFF" w:rsidR="007E6890" w:rsidRDefault="007E6890" w:rsidP="00110634">
      <w:pPr>
        <w:spacing w:after="0"/>
        <w:rPr>
          <w:lang w:val="en-US"/>
        </w:rPr>
      </w:pPr>
      <w:hyperlink r:id="rId5" w:history="1">
        <w:r w:rsidRPr="00506D31">
          <w:rPr>
            <w:rStyle w:val="Collegamentoipertestuale"/>
            <w:lang w:val="en-US"/>
          </w:rPr>
          <w:t>http://www.santannapisa.it/en/neuro-robotic-touch-laboratory</w:t>
        </w:r>
      </w:hyperlink>
    </w:p>
    <w:p w14:paraId="2A8C44B7" w14:textId="77777777" w:rsidR="007E6890" w:rsidRPr="007E6890" w:rsidRDefault="007E6890" w:rsidP="007E6890">
      <w:pPr>
        <w:rPr>
          <w:lang w:val="en-US"/>
        </w:rPr>
      </w:pPr>
    </w:p>
    <w:p w14:paraId="7171CD0C" w14:textId="6028CDA4" w:rsidR="004F28E4" w:rsidRPr="004F28E4" w:rsidRDefault="0017101E">
      <w:pPr>
        <w:rPr>
          <w:lang w:val="en-US"/>
        </w:rPr>
      </w:pPr>
      <w:r w:rsidRPr="004F28E4">
        <w:rPr>
          <w:b/>
          <w:bCs/>
          <w:lang w:val="en-US"/>
        </w:rPr>
        <w:t>Title of the lecture</w:t>
      </w:r>
      <w:r w:rsidR="004F28E4" w:rsidRPr="004F28E4">
        <w:rPr>
          <w:b/>
          <w:bCs/>
          <w:lang w:val="en-US"/>
        </w:rPr>
        <w:t>.</w:t>
      </w:r>
      <w:r w:rsidR="0024572A">
        <w:rPr>
          <w:b/>
          <w:bCs/>
          <w:lang w:val="en-US"/>
        </w:rPr>
        <w:t xml:space="preserve"> </w:t>
      </w:r>
      <w:r w:rsidR="004F28E4" w:rsidRPr="004F28E4">
        <w:rPr>
          <w:lang w:val="en-US"/>
        </w:rPr>
        <w:t>Artificial touch: from science and technology for bionics towards applications to collaborative robotics in industry 4.0</w:t>
      </w:r>
    </w:p>
    <w:p w14:paraId="2A9D4126" w14:textId="77777777" w:rsidR="004F28E4" w:rsidRPr="004F28E4" w:rsidRDefault="004F28E4">
      <w:pPr>
        <w:rPr>
          <w:lang w:val="en-US"/>
        </w:rPr>
      </w:pPr>
    </w:p>
    <w:p w14:paraId="62B46F23" w14:textId="1845688C" w:rsidR="004F28E4" w:rsidRPr="004F28E4" w:rsidRDefault="004F28E4" w:rsidP="0024572A">
      <w:pPr>
        <w:rPr>
          <w:lang w:val="en-US"/>
        </w:rPr>
      </w:pPr>
      <w:r w:rsidRPr="004F28E4">
        <w:rPr>
          <w:b/>
          <w:bCs/>
          <w:lang w:val="en-US"/>
        </w:rPr>
        <w:t>Abstract.</w:t>
      </w:r>
      <w:r w:rsidR="0024572A">
        <w:rPr>
          <w:b/>
          <w:bCs/>
          <w:lang w:val="en-US"/>
        </w:rPr>
        <w:t xml:space="preserve"> </w:t>
      </w:r>
      <w:r w:rsidRPr="004F28E4">
        <w:rPr>
          <w:lang w:val="en-US"/>
        </w:rPr>
        <w:t xml:space="preserve">A neuro-robotic approach has been systematically pursued during a long-term research strand at The </w:t>
      </w:r>
      <w:proofErr w:type="spellStart"/>
      <w:r w:rsidRPr="004F28E4">
        <w:rPr>
          <w:lang w:val="en-US"/>
        </w:rPr>
        <w:t>BioRobotics</w:t>
      </w:r>
      <w:proofErr w:type="spellEnd"/>
      <w:r w:rsidRPr="004F28E4">
        <w:rPr>
          <w:lang w:val="en-US"/>
        </w:rPr>
        <w:t xml:space="preserve"> Institute of </w:t>
      </w:r>
      <w:proofErr w:type="spellStart"/>
      <w:r w:rsidRPr="004F28E4">
        <w:rPr>
          <w:lang w:val="en-US"/>
        </w:rPr>
        <w:t>Scuola</w:t>
      </w:r>
      <w:proofErr w:type="spellEnd"/>
      <w:r w:rsidRPr="004F28E4">
        <w:rPr>
          <w:lang w:val="en-US"/>
        </w:rPr>
        <w:t xml:space="preserve"> </w:t>
      </w:r>
      <w:proofErr w:type="spellStart"/>
      <w:r w:rsidRPr="004F28E4">
        <w:rPr>
          <w:lang w:val="en-US"/>
        </w:rPr>
        <w:t>Superiore</w:t>
      </w:r>
      <w:proofErr w:type="spellEnd"/>
      <w:r w:rsidRPr="004F28E4">
        <w:rPr>
          <w:lang w:val="en-US"/>
        </w:rPr>
        <w:t xml:space="preserve"> </w:t>
      </w:r>
      <w:proofErr w:type="spellStart"/>
      <w:r w:rsidRPr="004F28E4">
        <w:rPr>
          <w:lang w:val="en-US"/>
        </w:rPr>
        <w:t>Sant’Anna</w:t>
      </w:r>
      <w:proofErr w:type="spellEnd"/>
      <w:r w:rsidRPr="004F28E4">
        <w:rPr>
          <w:lang w:val="en-US"/>
        </w:rPr>
        <w:t xml:space="preserve"> in order to endow a generation of bionic hand prostheses with an artificial sense of touch. </w:t>
      </w:r>
      <w:r w:rsidR="007E6890">
        <w:rPr>
          <w:lang w:val="en-US"/>
        </w:rPr>
        <w:t>The</w:t>
      </w:r>
      <w:r w:rsidRPr="004F28E4">
        <w:rPr>
          <w:lang w:val="en-US"/>
        </w:rPr>
        <w:t xml:space="preserve"> ambition is the restoration of natural tactile sensation and perception in upper-limb amputees.</w:t>
      </w:r>
    </w:p>
    <w:p w14:paraId="54570652" w14:textId="77777777" w:rsidR="007F5ECD" w:rsidRDefault="004F28E4" w:rsidP="004F28E4">
      <w:pPr>
        <w:jc w:val="both"/>
        <w:rPr>
          <w:lang w:val="en-US"/>
        </w:rPr>
      </w:pPr>
      <w:r w:rsidRPr="004F28E4">
        <w:rPr>
          <w:lang w:val="en-US"/>
        </w:rPr>
        <w:t xml:space="preserve">This </w:t>
      </w:r>
      <w:r w:rsidR="007F5ECD">
        <w:rPr>
          <w:lang w:val="en-US"/>
        </w:rPr>
        <w:t>lecture</w:t>
      </w:r>
      <w:r w:rsidRPr="004F28E4">
        <w:rPr>
          <w:lang w:val="en-US"/>
        </w:rPr>
        <w:t xml:space="preserve"> will introduce selected case-studies representing the milestones towards the targeted objective, requiring the exploration of an understanding-generation loop by means of a close integration between neuroscience and robotics.</w:t>
      </w:r>
    </w:p>
    <w:p w14:paraId="2459FC55" w14:textId="54F45A8F" w:rsidR="007F5ECD" w:rsidRDefault="007F5ECD" w:rsidP="004F28E4">
      <w:pPr>
        <w:jc w:val="both"/>
        <w:rPr>
          <w:lang w:val="en-US"/>
        </w:rPr>
      </w:pPr>
      <w:r>
        <w:rPr>
          <w:lang w:val="en-US"/>
        </w:rPr>
        <w:t>T</w:t>
      </w:r>
      <w:r w:rsidR="004F28E4" w:rsidRPr="004F28E4">
        <w:rPr>
          <w:lang w:val="en-US"/>
        </w:rPr>
        <w:t>his pathway was pursued through three main research actions</w:t>
      </w:r>
      <w:r>
        <w:rPr>
          <w:lang w:val="en-US"/>
        </w:rPr>
        <w:t>: f</w:t>
      </w:r>
      <w:r w:rsidR="004F28E4" w:rsidRPr="004F28E4">
        <w:rPr>
          <w:lang w:val="en-US"/>
        </w:rPr>
        <w:t>irst, the development of tools enabling neuroscientific measurements and analyses on the human somatosensory system, such as mechatronic tactile stimulators suitable for electrophysiological recordings and for behavioral studies with psychophysical methods</w:t>
      </w:r>
      <w:r>
        <w:rPr>
          <w:lang w:val="en-US"/>
        </w:rPr>
        <w:t>; s</w:t>
      </w:r>
      <w:r w:rsidR="004F28E4" w:rsidRPr="004F28E4">
        <w:rPr>
          <w:lang w:val="en-US"/>
        </w:rPr>
        <w:t>econd, the development of a biomimetic artificial touch technology that codes tactile information in a neuromorphic fashion, i.e. with sequences of spikes, and its integration in the distal phalanx of underactuated robotic hands, so to allow its experimental assessment under both passive-touch and active-touch motion control strategies and to evaluate neuroscientific hypotheses on the human somatosensory system</w:t>
      </w:r>
      <w:r>
        <w:rPr>
          <w:lang w:val="en-US"/>
        </w:rPr>
        <w:t>; t</w:t>
      </w:r>
      <w:r w:rsidR="004F28E4" w:rsidRPr="004F28E4">
        <w:rPr>
          <w:lang w:val="en-US"/>
        </w:rPr>
        <w:t>hird, the porting of the developed artificial tactile sensing technology to the afferent pathways of the amputee.</w:t>
      </w:r>
    </w:p>
    <w:p w14:paraId="3D42FBD0" w14:textId="4EF9AD36" w:rsidR="007F5ECD" w:rsidRPr="007E6890" w:rsidRDefault="007E6890" w:rsidP="004F28E4">
      <w:pPr>
        <w:jc w:val="both"/>
        <w:rPr>
          <w:lang w:val="en-US"/>
        </w:rPr>
      </w:pPr>
      <w:r w:rsidRPr="007E6890">
        <w:rPr>
          <w:lang w:val="en-US"/>
        </w:rPr>
        <w:t xml:space="preserve">This body of neuroscientific knowledge and </w:t>
      </w:r>
      <w:r>
        <w:rPr>
          <w:lang w:val="en-US"/>
        </w:rPr>
        <w:t>artificial touch sensors</w:t>
      </w:r>
      <w:r w:rsidRPr="007E6890">
        <w:rPr>
          <w:lang w:val="en-US"/>
        </w:rPr>
        <w:t xml:space="preserve"> converge in a key application domain in </w:t>
      </w:r>
      <w:r>
        <w:rPr>
          <w:lang w:val="en-US"/>
        </w:rPr>
        <w:t xml:space="preserve">bionics </w:t>
      </w:r>
      <w:r w:rsidRPr="007E6890">
        <w:rPr>
          <w:lang w:val="en-US"/>
        </w:rPr>
        <w:t>limb prosthetics</w:t>
      </w:r>
      <w:r>
        <w:rPr>
          <w:lang w:val="en-US"/>
        </w:rPr>
        <w:t>, rehabilitation and assistive robotics</w:t>
      </w:r>
      <w:r w:rsidRPr="007E6890">
        <w:rPr>
          <w:lang w:val="en-US"/>
        </w:rPr>
        <w:t>,</w:t>
      </w:r>
      <w:r>
        <w:rPr>
          <w:lang w:val="en-US"/>
        </w:rPr>
        <w:t xml:space="preserve"> while in parallel the developed artefacts are being translated as key enabling technologies for</w:t>
      </w:r>
      <w:r w:rsidRPr="007E6890">
        <w:rPr>
          <w:lang w:val="en-US"/>
        </w:rPr>
        <w:t xml:space="preserve"> tele-presence </w:t>
      </w:r>
      <w:r>
        <w:rPr>
          <w:lang w:val="en-US"/>
        </w:rPr>
        <w:t>in</w:t>
      </w:r>
      <w:r w:rsidRPr="007E6890">
        <w:rPr>
          <w:lang w:val="en-US"/>
        </w:rPr>
        <w:t xml:space="preserve"> medical robotics and safe human-machine co-work</w:t>
      </w:r>
      <w:r>
        <w:rPr>
          <w:lang w:val="en-US"/>
        </w:rPr>
        <w:t xml:space="preserve"> with collaborative robots in Industry 4.0</w:t>
      </w:r>
      <w:r w:rsidRPr="007E6890">
        <w:rPr>
          <w:lang w:val="en-US"/>
        </w:rPr>
        <w:t>.</w:t>
      </w:r>
    </w:p>
    <w:sectPr w:rsidR="007F5ECD" w:rsidRPr="007E689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17F"/>
    <w:rsid w:val="000222EC"/>
    <w:rsid w:val="00110634"/>
    <w:rsid w:val="0017101E"/>
    <w:rsid w:val="001A10A2"/>
    <w:rsid w:val="0024572A"/>
    <w:rsid w:val="00470AA0"/>
    <w:rsid w:val="004F28E4"/>
    <w:rsid w:val="00767CA1"/>
    <w:rsid w:val="007E6890"/>
    <w:rsid w:val="007F5ECD"/>
    <w:rsid w:val="00C638DE"/>
    <w:rsid w:val="00D24ED3"/>
    <w:rsid w:val="00DA5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15554"/>
  <w15:chartTrackingRefBased/>
  <w15:docId w15:val="{5FA137EE-934B-41BA-AB84-69D6BED5B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7E6890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7E68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069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1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98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57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antannapisa.it/en/neuro-robotic-touch-laboratory" TargetMode="External"/><Relationship Id="rId4" Type="http://schemas.openxmlformats.org/officeDocument/2006/relationships/hyperlink" Target="http://www.santannapisa.it/en/personale/calogero-maria-oddo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365</Words>
  <Characters>2084</Characters>
  <Application>Microsoft Office Word</Application>
  <DocSecurity>0</DocSecurity>
  <Lines>17</Lines>
  <Paragraphs>4</Paragraphs>
  <ScaleCrop>false</ScaleCrop>
  <Company/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Calogero Maria Oddo</dc:creator>
  <cp:keywords/>
  <dc:description/>
  <cp:lastModifiedBy>Calogero Maria Oddo</cp:lastModifiedBy>
  <cp:revision>10</cp:revision>
  <dcterms:created xsi:type="dcterms:W3CDTF">2020-02-03T10:03:00Z</dcterms:created>
  <dcterms:modified xsi:type="dcterms:W3CDTF">2020-02-03T10:15:00Z</dcterms:modified>
</cp:coreProperties>
</file>