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E" w:rsidRPr="000113DA" w:rsidRDefault="00C004EE" w:rsidP="00DA1D05">
      <w:pPr>
        <w:spacing w:after="107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</w:pPr>
      <w:r w:rsidRPr="000113DA"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 xml:space="preserve">Електронска пријава </w:t>
      </w:r>
    </w:p>
    <w:p w:rsidR="00C004EE" w:rsidRPr="000113DA" w:rsidRDefault="00C004EE" w:rsidP="00DA1D05">
      <w:pPr>
        <w:spacing w:after="107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</w:pPr>
      <w:r w:rsidRPr="000113DA"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 xml:space="preserve">испита после 3 полагања </w:t>
      </w:r>
    </w:p>
    <w:p w:rsidR="00DA1D05" w:rsidRPr="000113DA" w:rsidRDefault="000113DA" w:rsidP="00DA1D05">
      <w:pPr>
        <w:spacing w:after="107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</w:pPr>
      <w:r w:rsidRPr="000113DA"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>од</w:t>
      </w:r>
      <w:r w:rsidR="00DA1D05" w:rsidRPr="000113DA">
        <w:rPr>
          <w:rFonts w:ascii="Arial" w:eastAsia="Times New Roman" w:hAnsi="Arial" w:cs="Arial"/>
          <w:b/>
          <w:bCs/>
          <w:color w:val="000000"/>
          <w:kern w:val="36"/>
          <w:sz w:val="44"/>
          <w:szCs w:val="43"/>
        </w:rPr>
        <w:t xml:space="preserve"> школске 2018./2019. године</w:t>
      </w:r>
    </w:p>
    <w:p w:rsidR="004829E3" w:rsidRPr="000113DA" w:rsidRDefault="00C004EE" w:rsidP="00DA1D05">
      <w:pPr>
        <w:spacing w:after="107" w:line="240" w:lineRule="auto"/>
        <w:outlineLvl w:val="0"/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43"/>
        </w:rPr>
      </w:pPr>
      <w:r w:rsidRPr="000113DA"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43"/>
        </w:rPr>
        <w:t>Убудуће пријава свих испита преко студентског сервиса</w:t>
      </w:r>
      <w:r w:rsidR="00827C9C" w:rsidRPr="000113DA"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43"/>
        </w:rPr>
        <w:t xml:space="preserve"> - б</w:t>
      </w:r>
      <w:r w:rsidRPr="000113DA"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43"/>
        </w:rPr>
        <w:t>ез гужве на шалтерима</w:t>
      </w:r>
      <w:r w:rsidR="004829E3" w:rsidRPr="000113DA"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43"/>
        </w:rPr>
        <w:t>!</w:t>
      </w:r>
    </w:p>
    <w:p w:rsidR="005429DD" w:rsidRPr="000113DA" w:rsidRDefault="005429DD" w:rsidP="005429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0"/>
          <w:szCs w:val="43"/>
        </w:rPr>
      </w:pPr>
    </w:p>
    <w:p w:rsidR="00C004EE" w:rsidRDefault="000113DA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04EE">
        <w:rPr>
          <w:rFonts w:ascii="Arial" w:eastAsia="Times New Roman" w:hAnsi="Arial" w:cs="Arial"/>
          <w:color w:val="000000"/>
          <w:sz w:val="24"/>
          <w:szCs w:val="24"/>
        </w:rPr>
        <w:t xml:space="preserve">Од нове школске године, студенти ће моћи да пријављују све испите преко студентског сервиса, без доласка на шалтере </w:t>
      </w:r>
      <w:r w:rsidR="007925AA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службе за </w:t>
      </w:r>
      <w:r w:rsidR="00C004EE">
        <w:rPr>
          <w:rFonts w:ascii="Arial" w:eastAsia="Times New Roman" w:hAnsi="Arial" w:cs="Arial"/>
          <w:color w:val="000000"/>
          <w:sz w:val="24"/>
          <w:szCs w:val="24"/>
        </w:rPr>
        <w:t xml:space="preserve">студентске </w:t>
      </w:r>
      <w:r w:rsidR="007925AA">
        <w:rPr>
          <w:rFonts w:ascii="Arial" w:eastAsia="Times New Roman" w:hAnsi="Arial" w:cs="Arial"/>
          <w:color w:val="000000"/>
          <w:sz w:val="24"/>
          <w:szCs w:val="24"/>
          <w:lang/>
        </w:rPr>
        <w:t>послове</w:t>
      </w:r>
      <w:r w:rsidR="00C004EE">
        <w:rPr>
          <w:rFonts w:ascii="Arial" w:eastAsia="Times New Roman" w:hAnsi="Arial" w:cs="Arial"/>
          <w:color w:val="000000"/>
          <w:sz w:val="24"/>
          <w:szCs w:val="24"/>
        </w:rPr>
        <w:t xml:space="preserve">! До сада то није било могуће за испите које је студент пре тога полагао већ три пута. </w:t>
      </w:r>
    </w:p>
    <w:p w:rsidR="00C004EE" w:rsidRDefault="000113DA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04EE">
        <w:rPr>
          <w:rFonts w:ascii="Arial" w:eastAsia="Times New Roman" w:hAnsi="Arial" w:cs="Arial"/>
          <w:color w:val="000000"/>
          <w:sz w:val="24"/>
          <w:szCs w:val="24"/>
        </w:rPr>
        <w:t xml:space="preserve">Да би било могуће електронски пријавити испит који је студент раније три пута полагао, уводи се електронско праћење тих уплата на финансијској картици студента. </w:t>
      </w:r>
    </w:p>
    <w:p w:rsidR="00C004EE" w:rsidRDefault="00C004EE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004EE" w:rsidRDefault="000113DA" w:rsidP="00C004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04EE">
        <w:rPr>
          <w:rFonts w:ascii="Arial" w:eastAsia="Times New Roman" w:hAnsi="Arial" w:cs="Arial"/>
          <w:color w:val="000000"/>
          <w:sz w:val="24"/>
          <w:szCs w:val="24"/>
        </w:rPr>
        <w:t xml:space="preserve">Из тог разлога уводи се као новина </w:t>
      </w:r>
      <w:r w:rsidR="00C004EE" w:rsidRPr="004829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лични позив на број </w:t>
      </w:r>
      <w:r w:rsidR="00C004EE" w:rsidRPr="001E2E0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за </w:t>
      </w:r>
      <w:r w:rsidR="00827C9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пријаву испита</w:t>
      </w:r>
      <w:r w:rsidR="00827C9C">
        <w:rPr>
          <w:rFonts w:ascii="Arial" w:eastAsia="Times New Roman" w:hAnsi="Arial" w:cs="Arial"/>
          <w:color w:val="000000"/>
          <w:sz w:val="24"/>
          <w:szCs w:val="24"/>
        </w:rPr>
        <w:t xml:space="preserve"> за сваког студента. Уплате за ову сврху ће се водити засебно и на основу стања тих уплата студент ће имати могућност да електронски пријави испите које мора да плати.</w:t>
      </w:r>
    </w:p>
    <w:p w:rsidR="00DA1D05" w:rsidRDefault="00EC2A8B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margin-left:357.4pt;margin-top:.4pt;width:119.1pt;height:68.05pt;z-index:251659264;mso-width-relative:margin;mso-height-relative:margin" fillcolor="white [3212]" strokecolor="black [3213]" strokeweight="1pt">
            <v:shadow on="t" type="perspective" color="#974706 [1609]" opacity=".5" offset="1pt" offset2="-1pt"/>
            <v:textbox>
              <w:txbxContent>
                <w:p w:rsidR="000113DA" w:rsidRPr="00DB2C10" w:rsidRDefault="000113DA" w:rsidP="000113DA">
                  <w:pPr>
                    <w:rPr>
                      <w:rFonts w:ascii="Arial" w:hAnsi="Arial" w:cs="Arial"/>
                      <w:sz w:val="20"/>
                    </w:rPr>
                  </w:pPr>
                  <w:r w:rsidRPr="00DB2C10">
                    <w:rPr>
                      <w:rFonts w:ascii="Arial" w:hAnsi="Arial" w:cs="Arial"/>
                      <w:sz w:val="20"/>
                    </w:rPr>
                    <w:t xml:space="preserve">ЛПНБ за школарину и ЛПНБ  за пријаву испита су </w:t>
                  </w:r>
                  <w:r w:rsidRPr="00DB2C10">
                    <w:rPr>
                      <w:rFonts w:ascii="Arial" w:hAnsi="Arial" w:cs="Arial"/>
                      <w:b/>
                      <w:sz w:val="20"/>
                    </w:rPr>
                    <w:t>различити</w:t>
                  </w:r>
                  <w:r w:rsidRPr="00DB2C10">
                    <w:rPr>
                      <w:rFonts w:ascii="Arial" w:hAnsi="Arial" w:cs="Arial"/>
                      <w:sz w:val="20"/>
                    </w:rPr>
                    <w:t>!</w:t>
                  </w:r>
                </w:p>
              </w:txbxContent>
            </v:textbox>
          </v:shape>
        </w:pict>
      </w:r>
    </w:p>
    <w:p w:rsidR="00DA1D05" w:rsidRDefault="00827C9C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="00DA1D05">
        <w:rPr>
          <w:rFonts w:ascii="Arial" w:eastAsia="Times New Roman" w:hAnsi="Arial" w:cs="Arial"/>
          <w:color w:val="000000"/>
          <w:sz w:val="24"/>
          <w:szCs w:val="24"/>
        </w:rPr>
        <w:t xml:space="preserve"> је сврха уплат</w:t>
      </w:r>
      <w:r w:rsidR="001E2E0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A1D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D05" w:rsidRPr="001E2E03">
        <w:rPr>
          <w:rFonts w:ascii="Arial" w:eastAsia="Times New Roman" w:hAnsi="Arial" w:cs="Arial"/>
          <w:b/>
          <w:color w:val="000000"/>
          <w:sz w:val="32"/>
          <w:szCs w:val="24"/>
        </w:rPr>
        <w:t>пријава испита</w:t>
      </w:r>
      <w:r w:rsidR="00DA1D0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E2E03" w:rsidRDefault="00DA1D05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користити при уплати </w:t>
      </w:r>
      <w:r w:rsidRPr="004829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лични позив на број за </w:t>
      </w:r>
      <w:r w:rsidR="004829E3" w:rsidRPr="001E2E0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пријаву испита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DA1D05" w:rsidRDefault="00DA1D05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1D05">
        <w:rPr>
          <w:rFonts w:ascii="Arial" w:eastAsia="Times New Roman" w:hAnsi="Arial" w:cs="Arial"/>
          <w:color w:val="000000"/>
          <w:sz w:val="24"/>
          <w:szCs w:val="24"/>
        </w:rPr>
        <w:t xml:space="preserve">уз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обавезно навођење да је </w:t>
      </w:r>
      <w:r w:rsidRPr="00DA1D05">
        <w:rPr>
          <w:rFonts w:ascii="Arial" w:eastAsia="Times New Roman" w:hAnsi="Arial" w:cs="Arial"/>
          <w:color w:val="000000"/>
          <w:sz w:val="24"/>
          <w:szCs w:val="24"/>
        </w:rPr>
        <w:t>модел</w:t>
      </w:r>
      <w:r w:rsidR="00482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плаћања 97;</w:t>
      </w:r>
    </w:p>
    <w:p w:rsidR="005429DD" w:rsidRDefault="005429DD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1D05" w:rsidRPr="00B709BF" w:rsidRDefault="005429DD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>Свој лични позив на број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(ЛПНБ)</w:t>
      </w:r>
      <w:r w:rsidR="00B709BF">
        <w:rPr>
          <w:rFonts w:ascii="Arial" w:eastAsia="Times New Roman" w:hAnsi="Arial" w:cs="Arial"/>
          <w:color w:val="000000"/>
          <w:sz w:val="24"/>
          <w:szCs w:val="24"/>
        </w:rPr>
        <w:t xml:space="preserve"> за школарину, и </w:t>
      </w:r>
      <w:r>
        <w:rPr>
          <w:rFonts w:ascii="Arial" w:eastAsia="Times New Roman" w:hAnsi="Arial" w:cs="Arial"/>
          <w:color w:val="000000"/>
          <w:sz w:val="24"/>
          <w:szCs w:val="24"/>
        </w:rPr>
        <w:t>ЛПНБ</w:t>
      </w:r>
      <w:r w:rsidR="00B709BF">
        <w:rPr>
          <w:rFonts w:ascii="Arial" w:eastAsia="Times New Roman" w:hAnsi="Arial" w:cs="Arial"/>
          <w:color w:val="000000"/>
          <w:sz w:val="24"/>
          <w:szCs w:val="24"/>
        </w:rPr>
        <w:t xml:space="preserve"> за пријаву испита</w:t>
      </w:r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 xml:space="preserve">, студент </w:t>
      </w:r>
      <w:r>
        <w:rPr>
          <w:rFonts w:ascii="Arial" w:eastAsia="Times New Roman" w:hAnsi="Arial" w:cs="Arial"/>
          <w:color w:val="000000"/>
          <w:sz w:val="24"/>
          <w:szCs w:val="24"/>
        </w:rPr>
        <w:t>ће моћи да</w:t>
      </w:r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 xml:space="preserve"> види на </w:t>
      </w:r>
      <w:hyperlink r:id="rId5" w:history="1">
        <w:r w:rsidR="00DA1D05" w:rsidRPr="00DA1D05">
          <w:rPr>
            <w:rFonts w:ascii="Arial" w:eastAsia="Times New Roman" w:hAnsi="Arial" w:cs="Arial"/>
            <w:color w:val="0062AA"/>
            <w:sz w:val="24"/>
            <w:szCs w:val="24"/>
          </w:rPr>
          <w:t>студентском сервису</w:t>
        </w:r>
      </w:hyperlink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> под ставком </w:t>
      </w:r>
      <w:r w:rsidR="00DA1D05" w:rsidRPr="00DA1D05">
        <w:rPr>
          <w:rFonts w:ascii="Arial" w:eastAsia="Times New Roman" w:hAnsi="Arial" w:cs="Arial"/>
          <w:i/>
          <w:iCs/>
          <w:color w:val="000000"/>
          <w:sz w:val="24"/>
          <w:szCs w:val="24"/>
        </w:rPr>
        <w:t>финансије</w:t>
      </w:r>
    </w:p>
    <w:p w:rsidR="00DA1D05" w:rsidRPr="00B709BF" w:rsidRDefault="005429DD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>Доказе о уплати или оверене уплатнице</w:t>
      </w:r>
      <w:r>
        <w:rPr>
          <w:rFonts w:ascii="Arial" w:eastAsia="Times New Roman" w:hAnsi="Arial" w:cs="Arial"/>
          <w:color w:val="000000"/>
          <w:sz w:val="24"/>
          <w:szCs w:val="24"/>
        </w:rPr>
        <w:t>, без обзира на сврху уплате и да ли је користио ЛПНБ или не</w:t>
      </w:r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2267D">
        <w:rPr>
          <w:rFonts w:ascii="Arial" w:eastAsia="Times New Roman" w:hAnsi="Arial" w:cs="Arial"/>
          <w:color w:val="000000"/>
          <w:sz w:val="24"/>
          <w:szCs w:val="24"/>
        </w:rPr>
        <w:t xml:space="preserve">студент </w:t>
      </w:r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>треба да чува лично за случај потребе решавања неког неслагања у електронској финансијској евиденцији студента.</w:t>
      </w:r>
    </w:p>
    <w:p w:rsidR="00B709BF" w:rsidRDefault="005429DD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709BF" w:rsidRPr="00B709BF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 xml:space="preserve">плате </w:t>
      </w:r>
      <w:r w:rsidR="00B709BF" w:rsidRPr="00DA1D05">
        <w:rPr>
          <w:rFonts w:ascii="Arial" w:eastAsia="Times New Roman" w:hAnsi="Arial" w:cs="Arial"/>
          <w:color w:val="000000"/>
          <w:sz w:val="24"/>
          <w:szCs w:val="24"/>
        </w:rPr>
        <w:t xml:space="preserve">обављење </w:t>
      </w:r>
      <w:r w:rsidR="00B709BF" w:rsidRPr="00B709BF">
        <w:rPr>
          <w:rFonts w:ascii="Arial" w:eastAsia="Times New Roman" w:hAnsi="Arial" w:cs="Arial"/>
          <w:color w:val="000000"/>
          <w:sz w:val="24"/>
          <w:szCs w:val="24"/>
        </w:rPr>
        <w:t xml:space="preserve">са </w:t>
      </w:r>
      <w:r w:rsidR="00E2267D">
        <w:rPr>
          <w:rFonts w:ascii="Arial" w:eastAsia="Times New Roman" w:hAnsi="Arial" w:cs="Arial"/>
          <w:color w:val="000000"/>
          <w:sz w:val="24"/>
          <w:szCs w:val="24"/>
        </w:rPr>
        <w:t>ЛПНБ</w:t>
      </w:r>
      <w:r w:rsidR="00B709BF" w:rsidRPr="00B709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>студент ће после аутоматске електронске обраде, моћи и треба да провери на </w:t>
      </w:r>
      <w:hyperlink r:id="rId6" w:history="1">
        <w:r w:rsidR="00DA1D05" w:rsidRPr="00B709BF">
          <w:rPr>
            <w:rFonts w:ascii="Arial" w:eastAsia="Times New Roman" w:hAnsi="Arial" w:cs="Arial"/>
            <w:color w:val="0062AA"/>
            <w:sz w:val="24"/>
            <w:szCs w:val="24"/>
          </w:rPr>
          <w:t>студентском сервису</w:t>
        </w:r>
      </w:hyperlink>
      <w:r w:rsidR="00DA1D05" w:rsidRPr="00DA1D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27C9C" w:rsidRDefault="00827C9C" w:rsidP="005429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7C9C" w:rsidRPr="00827C9C" w:rsidRDefault="00827C9C" w:rsidP="00827C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8" w:space="1" w:color="auto"/>
          <w:bar w:val="single" w:sz="8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827C9C">
        <w:rPr>
          <w:rFonts w:ascii="Arial" w:eastAsia="Times New Roman" w:hAnsi="Arial" w:cs="Arial"/>
          <w:sz w:val="28"/>
          <w:szCs w:val="24"/>
        </w:rPr>
        <w:t>ВАЖНО!</w:t>
      </w:r>
    </w:p>
    <w:p w:rsidR="004C197A" w:rsidRDefault="00827C9C" w:rsidP="004C19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8" w:space="1" w:color="auto"/>
          <w:bar w:val="single" w:sz="8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827C9C">
        <w:rPr>
          <w:rFonts w:ascii="Arial" w:eastAsia="Times New Roman" w:hAnsi="Arial" w:cs="Arial"/>
          <w:sz w:val="28"/>
          <w:szCs w:val="24"/>
        </w:rPr>
        <w:t>Треба имати у виду да је потребно до 48 часова за обраду уплата, па то узмите у обзир и ваше уплате обавите на време!</w:t>
      </w:r>
    </w:p>
    <w:p w:rsidR="000113DA" w:rsidRDefault="00EC2A8B" w:rsidP="00011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noProof/>
          <w:sz w:val="28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72.2pt;margin-top:10.15pt;width:340.8pt;height:91.65pt;z-index:251658240;mso-width-relative:margin;mso-height-relative:margin" adj="339,25925" fillcolor="white [3212]" strokecolor="black [3213]" strokeweight="1pt">
            <v:shadow on="t" type="perspective" color="#974706 [1609]" opacity=".5" offset="1pt" offset2="-1pt"/>
            <v:textbox>
              <w:txbxContent>
                <w:p w:rsidR="000113DA" w:rsidRPr="00DB2C10" w:rsidRDefault="000113DA" w:rsidP="000113DA">
                  <w:pPr>
                    <w:rPr>
                      <w:rFonts w:ascii="Arial" w:hAnsi="Arial" w:cs="Arial"/>
                      <w:sz w:val="20"/>
                    </w:rPr>
                  </w:pPr>
                  <w:r w:rsidRPr="00DB2C10">
                    <w:rPr>
                      <w:rFonts w:ascii="Arial" w:hAnsi="Arial" w:cs="Arial"/>
                      <w:sz w:val="20"/>
                    </w:rPr>
                    <w:t xml:space="preserve">ЛПНБ за школарину и ЛПНБ  за пријаву испита су </w:t>
                  </w:r>
                  <w:r>
                    <w:rPr>
                      <w:rFonts w:ascii="Arial" w:hAnsi="Arial" w:cs="Arial"/>
                      <w:sz w:val="20"/>
                    </w:rPr>
                    <w:t>ЛИЧНИ - сваки студент има своје јединствене позивне бројеве</w:t>
                  </w:r>
                  <w:r w:rsidRPr="00DB2C10">
                    <w:rPr>
                      <w:rFonts w:ascii="Arial" w:hAnsi="Arial" w:cs="Arial"/>
                      <w:sz w:val="20"/>
                    </w:rPr>
                    <w:t>!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Немојте уплаћивати са туђим преписаним ЛПНБ...</w:t>
                  </w:r>
                </w:p>
              </w:txbxContent>
            </v:textbox>
          </v:shape>
        </w:pict>
      </w:r>
    </w:p>
    <w:p w:rsidR="000113DA" w:rsidRPr="000113DA" w:rsidRDefault="000113DA" w:rsidP="00011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sectPr w:rsidR="000113DA" w:rsidRPr="000113DA" w:rsidSect="00D65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3727"/>
    <w:multiLevelType w:val="multilevel"/>
    <w:tmpl w:val="4212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DA1D05"/>
    <w:rsid w:val="000113DA"/>
    <w:rsid w:val="001E2E03"/>
    <w:rsid w:val="00296747"/>
    <w:rsid w:val="003A12FD"/>
    <w:rsid w:val="003B022D"/>
    <w:rsid w:val="004829E3"/>
    <w:rsid w:val="004C197A"/>
    <w:rsid w:val="004F65BE"/>
    <w:rsid w:val="005429DD"/>
    <w:rsid w:val="006022CA"/>
    <w:rsid w:val="007925AA"/>
    <w:rsid w:val="00827C9C"/>
    <w:rsid w:val="00B0002A"/>
    <w:rsid w:val="00B03FAB"/>
    <w:rsid w:val="00B709BF"/>
    <w:rsid w:val="00C004EE"/>
    <w:rsid w:val="00CC70EA"/>
    <w:rsid w:val="00CD287C"/>
    <w:rsid w:val="00D65AB0"/>
    <w:rsid w:val="00DA1D05"/>
    <w:rsid w:val="00E2267D"/>
    <w:rsid w:val="00E75F08"/>
    <w:rsid w:val="00EC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A1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A1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12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Newparagraph">
    <w:name w:val="New paragraph"/>
    <w:basedOn w:val="Normal"/>
    <w:qFormat/>
    <w:rsid w:val="003A12FD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A1D0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A1D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1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i.mas.bg.ac.rs/" TargetMode="External"/><Relationship Id="rId5" Type="http://schemas.openxmlformats.org/officeDocument/2006/relationships/hyperlink" Target="https://studenti.mas.bg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</dc:creator>
  <cp:lastModifiedBy>Djura</cp:lastModifiedBy>
  <cp:revision>2</cp:revision>
  <cp:lastPrinted>2018-09-06T10:30:00Z</cp:lastPrinted>
  <dcterms:created xsi:type="dcterms:W3CDTF">2018-09-13T08:50:00Z</dcterms:created>
  <dcterms:modified xsi:type="dcterms:W3CDTF">2018-09-13T08:50:00Z</dcterms:modified>
</cp:coreProperties>
</file>